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3FA84C" w14:textId="1D2D246D" w:rsidR="00F815E4" w:rsidRPr="005A1E92" w:rsidRDefault="005A1E92" w:rsidP="005A1E92">
      <w:pPr>
        <w:spacing w:before="240"/>
        <w:rPr>
          <w:rFonts w:ascii="Cambria" w:hAnsi="Cambria" w:cs="Arial"/>
          <w:bCs/>
          <w:color w:val="414042"/>
          <w:sz w:val="28"/>
          <w:szCs w:val="28"/>
        </w:rPr>
      </w:pPr>
      <w:r>
        <w:rPr>
          <w:rFonts w:asciiTheme="minorHAnsi" w:hAnsiTheme="minorHAnsi" w:cs="Arial"/>
          <w:bCs/>
          <w:noProof/>
          <w:color w:val="000000" w:themeColor="text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7DB246A" wp14:editId="1D5C06A3">
            <wp:simplePos x="0" y="0"/>
            <wp:positionH relativeFrom="column">
              <wp:posOffset>-76200</wp:posOffset>
            </wp:positionH>
            <wp:positionV relativeFrom="paragraph">
              <wp:posOffset>-654050</wp:posOffset>
            </wp:positionV>
            <wp:extent cx="2194560" cy="658837"/>
            <wp:effectExtent l="0" t="0" r="0" b="8255"/>
            <wp:wrapNone/>
            <wp:docPr id="397678982" name="Picture 1" descr="A logo for a real estate company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7678982" name="Picture 1" descr="A logo for a real estate company&#10;&#10;Description automatically generated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4560" cy="6588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IREM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  <w:vertAlign w:val="superscript"/>
        </w:rPr>
        <w:t>®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 Certified Sustainable Property (CSP)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a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 xml:space="preserve">pplication </w:t>
      </w:r>
      <w:r w:rsidRPr="005A1E92">
        <w:rPr>
          <w:rFonts w:ascii="Cambria" w:hAnsi="Cambria" w:cs="Arial"/>
          <w:bCs/>
          <w:color w:val="414042"/>
          <w:sz w:val="28"/>
          <w:szCs w:val="28"/>
        </w:rPr>
        <w:t>t</w:t>
      </w:r>
      <w:r w:rsidR="00F815E4" w:rsidRPr="005A1E92">
        <w:rPr>
          <w:rFonts w:ascii="Cambria" w:hAnsi="Cambria" w:cs="Arial"/>
          <w:bCs/>
          <w:color w:val="414042"/>
          <w:sz w:val="28"/>
          <w:szCs w:val="28"/>
        </w:rPr>
        <w:t>emplate</w:t>
      </w:r>
    </w:p>
    <w:p w14:paraId="4860BB81" w14:textId="77777777" w:rsidR="00777408" w:rsidRDefault="00777408" w:rsidP="00777408">
      <w:pPr>
        <w:shd w:val="clear" w:color="auto" w:fill="FFFFFF" w:themeFill="background1"/>
        <w:rPr>
          <w:rFonts w:ascii="Cambria" w:hAnsi="Cambria" w:cs="Arial"/>
          <w:bCs/>
          <w:iCs/>
          <w:color w:val="B31983"/>
          <w:szCs w:val="24"/>
        </w:rPr>
      </w:pPr>
      <w:r w:rsidRPr="00777408">
        <w:rPr>
          <w:rFonts w:ascii="Cambria" w:hAnsi="Cambria" w:cs="Arial"/>
          <w:bCs/>
          <w:iCs/>
          <w:color w:val="B31983"/>
          <w:szCs w:val="24"/>
        </w:rPr>
        <w:t>H.2</w:t>
      </w:r>
      <w:r>
        <w:rPr>
          <w:rFonts w:ascii="Cambria" w:hAnsi="Cambria" w:cs="Arial"/>
          <w:bCs/>
          <w:iCs/>
          <w:color w:val="B31983"/>
          <w:szCs w:val="24"/>
        </w:rPr>
        <w:t xml:space="preserve"> </w:t>
      </w:r>
      <w:r w:rsidRPr="00777408">
        <w:rPr>
          <w:rFonts w:ascii="Cambria" w:hAnsi="Cambria" w:cs="Arial"/>
          <w:bCs/>
          <w:iCs/>
          <w:color w:val="B31983"/>
          <w:szCs w:val="24"/>
        </w:rPr>
        <w:t xml:space="preserve">Recommend healthy, low-emitting materials for </w:t>
      </w:r>
      <w:proofErr w:type="gramStart"/>
      <w:r w:rsidRPr="00777408">
        <w:rPr>
          <w:rFonts w:ascii="Cambria" w:hAnsi="Cambria" w:cs="Arial"/>
          <w:bCs/>
          <w:iCs/>
          <w:color w:val="B31983"/>
          <w:szCs w:val="24"/>
        </w:rPr>
        <w:t>build-outs</w:t>
      </w:r>
      <w:proofErr w:type="gramEnd"/>
      <w:r w:rsidRPr="00777408">
        <w:rPr>
          <w:rFonts w:ascii="Cambria" w:hAnsi="Cambria" w:cs="Arial"/>
          <w:bCs/>
          <w:iCs/>
          <w:color w:val="B31983"/>
          <w:szCs w:val="24"/>
        </w:rPr>
        <w:t xml:space="preserve"> and other construction projects </w:t>
      </w:r>
    </w:p>
    <w:p w14:paraId="393FA84F" w14:textId="5B7380FF" w:rsidR="00F815E4" w:rsidRPr="005A1E92" w:rsidRDefault="00F815E4" w:rsidP="00777408">
      <w:pPr>
        <w:shd w:val="clear" w:color="auto" w:fill="FFFFFF" w:themeFill="background1"/>
        <w:spacing w:before="120"/>
        <w:rPr>
          <w:rFonts w:ascii="Cambria" w:hAnsi="Cambria" w:cs="Arial"/>
          <w:color w:val="434E7E"/>
        </w:rPr>
      </w:pPr>
      <w:r w:rsidRPr="005A1E92">
        <w:rPr>
          <w:rFonts w:ascii="Cambria" w:hAnsi="Cambria" w:cs="Arial"/>
          <w:color w:val="434E7E"/>
        </w:rPr>
        <w:t>Use the following template to craft a memo or email to tenants</w:t>
      </w:r>
      <w:r w:rsidR="00B4570E" w:rsidRPr="005A1E92">
        <w:rPr>
          <w:rFonts w:ascii="Cambria" w:hAnsi="Cambria" w:cs="Arial"/>
          <w:color w:val="434E7E"/>
        </w:rPr>
        <w:t xml:space="preserve"> </w:t>
      </w:r>
      <w:r w:rsidR="00777408">
        <w:rPr>
          <w:rFonts w:ascii="Cambria" w:hAnsi="Cambria" w:cs="Arial"/>
          <w:color w:val="434E7E"/>
        </w:rPr>
        <w:t>about the use of healthy, low-emitting materials</w:t>
      </w:r>
      <w:r w:rsidR="00CF55A4">
        <w:rPr>
          <w:rFonts w:ascii="Cambria" w:hAnsi="Cambria" w:cs="Arial"/>
          <w:color w:val="434E7E"/>
        </w:rPr>
        <w:t>.</w:t>
      </w:r>
      <w:r w:rsidRPr="005A1E92">
        <w:rPr>
          <w:rFonts w:ascii="Cambria" w:hAnsi="Cambria" w:cs="Arial"/>
          <w:color w:val="434E7E"/>
        </w:rPr>
        <w:t xml:space="preserve"> Adapt the template as you see fit.</w:t>
      </w:r>
    </w:p>
    <w:p w14:paraId="393FA850" w14:textId="77777777" w:rsidR="00F815E4" w:rsidRPr="005A1E92" w:rsidRDefault="00F815E4" w:rsidP="00F815E4">
      <w:pPr>
        <w:pStyle w:val="Default"/>
        <w:rPr>
          <w:rFonts w:ascii="Cambria" w:hAnsi="Cambria"/>
        </w:rPr>
      </w:pPr>
    </w:p>
    <w:p w14:paraId="511C8A4E" w14:textId="77777777" w:rsidR="0057444E" w:rsidRPr="0057444E" w:rsidRDefault="0057444E" w:rsidP="0057444E">
      <w:pPr>
        <w:autoSpaceDE w:val="0"/>
        <w:autoSpaceDN w:val="0"/>
        <w:adjustRightInd w:val="0"/>
        <w:spacing w:before="120" w:after="12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 xml:space="preserve">Dear </w:t>
      </w:r>
      <w:r w:rsidRPr="00D31687">
        <w:rPr>
          <w:rFonts w:ascii="Cambria" w:eastAsia="Calibri" w:hAnsi="Cambria" w:cs="Arial"/>
          <w:color w:val="000000"/>
          <w:highlight w:val="yellow"/>
        </w:rPr>
        <w:t>[insert name of tenant representative]</w:t>
      </w:r>
      <w:r w:rsidRPr="0057444E">
        <w:rPr>
          <w:rFonts w:ascii="Cambria" w:eastAsia="Calibri" w:hAnsi="Cambria" w:cs="Arial"/>
          <w:color w:val="000000"/>
        </w:rPr>
        <w:t>:</w:t>
      </w:r>
    </w:p>
    <w:p w14:paraId="4EF2B6BD" w14:textId="77777777" w:rsidR="0057444E" w:rsidRPr="0057444E" w:rsidRDefault="0057444E" w:rsidP="0057444E">
      <w:pPr>
        <w:autoSpaceDE w:val="0"/>
        <w:autoSpaceDN w:val="0"/>
        <w:adjustRightInd w:val="0"/>
        <w:spacing w:before="120" w:after="12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Many of the materials used in the construction of building interiors emit unhealthy chemicals and fumes. These conventional materials can have an adverse impact on human health and productivity. I urge you to consider healthy alternatives when selecting materials and equipment for your build-out project.</w:t>
      </w:r>
    </w:p>
    <w:p w14:paraId="505959C9" w14:textId="77777777" w:rsidR="0057444E" w:rsidRPr="0057444E" w:rsidRDefault="0057444E" w:rsidP="0057444E">
      <w:pPr>
        <w:autoSpaceDE w:val="0"/>
        <w:autoSpaceDN w:val="0"/>
        <w:adjustRightInd w:val="0"/>
        <w:spacing w:before="120" w:after="12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We recommend the following specifications:</w:t>
      </w:r>
    </w:p>
    <w:p w14:paraId="0ED647CB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12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Zero or low-VOC (50 grams per liter or less) drywall primer/sealer, paint, caulks, adhesives, sealants, and wood finishes</w:t>
      </w:r>
    </w:p>
    <w:p w14:paraId="4D8CED12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Formaldehyde-free composite wood products, including plywood, particleboard, and medium density fiberboard (MDF)</w:t>
      </w:r>
    </w:p>
    <w:p w14:paraId="326F9977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Finish flooring that does not contain phthalate compounds</w:t>
      </w:r>
    </w:p>
    <w:p w14:paraId="7E5F4078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 xml:space="preserve">Workstations and furnishings that do not emit VOCs or formaldehyde </w:t>
      </w:r>
    </w:p>
    <w:p w14:paraId="27393E6C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 xml:space="preserve">Chairs free of PBDE flame retardants </w:t>
      </w:r>
    </w:p>
    <w:p w14:paraId="5A1C6E67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 xml:space="preserve">We recommend using the following certification systems to identify healthy, low-emitting products: </w:t>
      </w:r>
    </w:p>
    <w:p w14:paraId="0FC455F7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U.S. EPA Safer Choice</w:t>
      </w:r>
    </w:p>
    <w:p w14:paraId="7A229176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C2C (Cradle to Cradle)</w:t>
      </w:r>
    </w:p>
    <w:p w14:paraId="1B334691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SCS (Scientific Certification Systems)</w:t>
      </w:r>
    </w:p>
    <w:p w14:paraId="1926F555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Green Seal</w:t>
      </w:r>
    </w:p>
    <w:p w14:paraId="069E6A64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BIFMA Product Safety and Performance Standards and Guidelines (Business and Institutional Furniture Manufacturer’s Association)</w:t>
      </w:r>
    </w:p>
    <w:p w14:paraId="06642DC3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GREENGUARD Label</w:t>
      </w:r>
    </w:p>
    <w:p w14:paraId="4C3C447E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CRI Green Label and Green Label Plus (Carpet and Rug Institute)</w:t>
      </w:r>
    </w:p>
    <w:p w14:paraId="3F1C6785" w14:textId="77777777" w:rsidR="0057444E" w:rsidRPr="0057444E" w:rsidRDefault="0057444E" w:rsidP="0057444E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before="240" w:after="12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International Living Future Institute’s Declare Database</w:t>
      </w:r>
    </w:p>
    <w:p w14:paraId="3FBC39AD" w14:textId="77777777" w:rsidR="0057444E" w:rsidRPr="0057444E" w:rsidRDefault="0057444E" w:rsidP="0057444E">
      <w:p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57444E">
        <w:rPr>
          <w:rFonts w:ascii="Cambria" w:eastAsia="Calibri" w:hAnsi="Cambria" w:cs="Arial"/>
          <w:color w:val="000000"/>
        </w:rPr>
        <w:t>Please feel free to contact me with any questions or concerns. Thank you for considering healthy materials for your project.</w:t>
      </w:r>
    </w:p>
    <w:p w14:paraId="7FAFBBA3" w14:textId="77777777" w:rsidR="004005FC" w:rsidRPr="004005FC" w:rsidRDefault="004005FC" w:rsidP="004005FC">
      <w:pPr>
        <w:autoSpaceDE w:val="0"/>
        <w:autoSpaceDN w:val="0"/>
        <w:adjustRightInd w:val="0"/>
        <w:spacing w:before="240" w:after="240" w:line="240" w:lineRule="auto"/>
        <w:rPr>
          <w:rFonts w:ascii="Cambria" w:eastAsia="Calibri" w:hAnsi="Cambria" w:cs="Arial"/>
          <w:color w:val="000000"/>
        </w:rPr>
      </w:pPr>
      <w:r w:rsidRPr="004005FC">
        <w:rPr>
          <w:rFonts w:ascii="Cambria" w:eastAsia="Calibri" w:hAnsi="Cambria" w:cs="Arial"/>
          <w:color w:val="000000"/>
        </w:rPr>
        <w:t>Sincerely,</w:t>
      </w:r>
    </w:p>
    <w:p w14:paraId="393FA85B" w14:textId="44D78ACD" w:rsidR="00F815E4" w:rsidRPr="00F67072" w:rsidRDefault="004005FC" w:rsidP="004005FC">
      <w:pPr>
        <w:widowControl w:val="0"/>
        <w:spacing w:line="240" w:lineRule="auto"/>
        <w:rPr>
          <w:rFonts w:ascii="Cambria" w:eastAsia="Calibri" w:hAnsi="Cambria" w:cs="Times New Roman"/>
          <w:bCs/>
        </w:rPr>
      </w:pPr>
      <w:r w:rsidRPr="004005FC">
        <w:rPr>
          <w:rFonts w:ascii="Cambria" w:eastAsia="Calibri" w:hAnsi="Cambria" w:cs="Times New Roman"/>
          <w:bCs/>
          <w:i/>
          <w:iCs/>
          <w:highlight w:val="yellow"/>
        </w:rPr>
        <w:t>[insert name]</w:t>
      </w:r>
    </w:p>
    <w:sectPr w:rsidR="00F815E4" w:rsidRPr="00F670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155140"/>
    <w:multiLevelType w:val="hybridMultilevel"/>
    <w:tmpl w:val="B1441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520E3"/>
    <w:multiLevelType w:val="hybridMultilevel"/>
    <w:tmpl w:val="AB28A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943CB"/>
    <w:multiLevelType w:val="hybridMultilevel"/>
    <w:tmpl w:val="00389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B66CFF"/>
    <w:multiLevelType w:val="hybridMultilevel"/>
    <w:tmpl w:val="CDBA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6D0F8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BE2E8F"/>
    <w:multiLevelType w:val="hybridMultilevel"/>
    <w:tmpl w:val="A25C4DC0"/>
    <w:lvl w:ilvl="0" w:tplc="20385580">
      <w:start w:val="1"/>
      <w:numFmt w:val="bullet"/>
      <w:pStyle w:val="Bullet-Energy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CB485A"/>
    <w:multiLevelType w:val="hybridMultilevel"/>
    <w:tmpl w:val="AD508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62482A"/>
    <w:multiLevelType w:val="hybridMultilevel"/>
    <w:tmpl w:val="95A21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551AEE"/>
    <w:multiLevelType w:val="hybridMultilevel"/>
    <w:tmpl w:val="0E868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AE7C6">
      <w:start w:val="1"/>
      <w:numFmt w:val="bullet"/>
      <w:lvlText w:val="•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637272"/>
    <w:multiLevelType w:val="hybridMultilevel"/>
    <w:tmpl w:val="895C2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9C52E4"/>
    <w:multiLevelType w:val="hybridMultilevel"/>
    <w:tmpl w:val="9A843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865718"/>
    <w:multiLevelType w:val="hybridMultilevel"/>
    <w:tmpl w:val="075EF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C571BB"/>
    <w:multiLevelType w:val="hybridMultilevel"/>
    <w:tmpl w:val="EC5ACB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5624334">
    <w:abstractNumId w:val="4"/>
  </w:num>
  <w:num w:numId="2" w16cid:durableId="756251060">
    <w:abstractNumId w:val="1"/>
  </w:num>
  <w:num w:numId="3" w16cid:durableId="233468344">
    <w:abstractNumId w:val="11"/>
  </w:num>
  <w:num w:numId="4" w16cid:durableId="1251160012">
    <w:abstractNumId w:val="6"/>
  </w:num>
  <w:num w:numId="5" w16cid:durableId="1295790095">
    <w:abstractNumId w:val="0"/>
  </w:num>
  <w:num w:numId="6" w16cid:durableId="1504322826">
    <w:abstractNumId w:val="3"/>
  </w:num>
  <w:num w:numId="7" w16cid:durableId="1111559119">
    <w:abstractNumId w:val="5"/>
  </w:num>
  <w:num w:numId="8" w16cid:durableId="1868523460">
    <w:abstractNumId w:val="9"/>
  </w:num>
  <w:num w:numId="9" w16cid:durableId="1648627344">
    <w:abstractNumId w:val="2"/>
  </w:num>
  <w:num w:numId="10" w16cid:durableId="697313412">
    <w:abstractNumId w:val="7"/>
  </w:num>
  <w:num w:numId="11" w16cid:durableId="1591966024">
    <w:abstractNumId w:val="8"/>
  </w:num>
  <w:num w:numId="12" w16cid:durableId="137095610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5E4"/>
    <w:rsid w:val="000129D8"/>
    <w:rsid w:val="000D3E80"/>
    <w:rsid w:val="000E4531"/>
    <w:rsid w:val="001574C7"/>
    <w:rsid w:val="00194F6B"/>
    <w:rsid w:val="00252F7D"/>
    <w:rsid w:val="00276DBC"/>
    <w:rsid w:val="003C7BAA"/>
    <w:rsid w:val="004005FC"/>
    <w:rsid w:val="00430815"/>
    <w:rsid w:val="004308B7"/>
    <w:rsid w:val="004B3A6C"/>
    <w:rsid w:val="004C206B"/>
    <w:rsid w:val="004E7200"/>
    <w:rsid w:val="004F4B69"/>
    <w:rsid w:val="004F752A"/>
    <w:rsid w:val="00504F1A"/>
    <w:rsid w:val="00521E7C"/>
    <w:rsid w:val="00572156"/>
    <w:rsid w:val="0057444E"/>
    <w:rsid w:val="00574C6E"/>
    <w:rsid w:val="005A1E92"/>
    <w:rsid w:val="006738C7"/>
    <w:rsid w:val="00687BCC"/>
    <w:rsid w:val="00694417"/>
    <w:rsid w:val="00724993"/>
    <w:rsid w:val="00777408"/>
    <w:rsid w:val="00791F02"/>
    <w:rsid w:val="007D2F47"/>
    <w:rsid w:val="00882B35"/>
    <w:rsid w:val="009D27A7"/>
    <w:rsid w:val="00A564A3"/>
    <w:rsid w:val="00B4570E"/>
    <w:rsid w:val="00CB1B48"/>
    <w:rsid w:val="00CF55A4"/>
    <w:rsid w:val="00D00363"/>
    <w:rsid w:val="00D31687"/>
    <w:rsid w:val="00F34239"/>
    <w:rsid w:val="00F3447D"/>
    <w:rsid w:val="00F67072"/>
    <w:rsid w:val="00F815E4"/>
    <w:rsid w:val="00FF4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3FA84C"/>
  <w15:chartTrackingRefBased/>
  <w15:docId w15:val="{ABE125BA-E24F-49FD-9C66-18FECDA1E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5E4"/>
    <w:pPr>
      <w:spacing w:after="0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815E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ullet-Energy">
    <w:name w:val="Bullet-Energy"/>
    <w:basedOn w:val="Normal"/>
    <w:rsid w:val="00F815E4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/>
    <w:rsid w:val="00F815E4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738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00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574bca29a314ed2b21b35c0b7cc415d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c4ee371063f241c4d048ea49bc479bed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W2KU7HSAZS44-1164448980-1699825</_dlc_DocId>
    <_dlc_DocIdUrl xmlns="61977ac2-6d7e-4442-ac93-4e718c87e895">
      <Url>https://iremorg.sharepoint.com/sites/Shared/_layouts/15/DocIdRedir.aspx?ID=W2KU7HSAZS44-1164448980-1699825</Url>
      <Description>W2KU7HSAZS44-1164448980-1699825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C5061A-9A0E-43E2-B853-D8C5DE211C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6FCF63-A8DD-48D6-99C3-9407F2C086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AF3226-8919-4528-B0DD-D18B51DEA734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4D207849-96BC-425D-9B25-280A3C13DA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ToddFeist</dc:creator>
  <cp:keywords/>
  <dc:description/>
  <cp:lastModifiedBy>Todd Feist</cp:lastModifiedBy>
  <cp:revision>5</cp:revision>
  <dcterms:created xsi:type="dcterms:W3CDTF">2024-05-21T20:32:00Z</dcterms:created>
  <dcterms:modified xsi:type="dcterms:W3CDTF">2024-05-21T21:02:00Z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839800</vt:r8>
  </property>
  <property fmtid="{D5CDD505-2E9C-101B-9397-08002B2CF9AE}" pid="4" name="MediaServiceImageTags">
    <vt:lpwstr/>
  </property>
  <property fmtid="{D5CDD505-2E9C-101B-9397-08002B2CF9AE}" pid="5" name="_dlc_DocIdItemGuid">
    <vt:lpwstr>d59f0b38-0700-493b-934f-0ce394bc8530</vt:lpwstr>
  </property>
</Properties>
</file>